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26ED" w14:textId="77777777" w:rsidR="00B01252" w:rsidRPr="00B01252" w:rsidRDefault="00B01252" w:rsidP="00B01252">
      <w:pPr>
        <w:widowControl w:val="0"/>
        <w:rPr>
          <w:b/>
          <w:lang w:eastAsia="en-GB"/>
        </w:rPr>
      </w:pPr>
      <w:r w:rsidRPr="00B01252">
        <w:rPr>
          <w:b/>
          <w:bCs/>
          <w:lang w:eastAsia="en-GB"/>
        </w:rPr>
        <w:t>CAS</w:t>
      </w:r>
      <w:r>
        <w:rPr>
          <w:b/>
          <w:bCs/>
          <w:lang w:eastAsia="en-GB"/>
        </w:rPr>
        <w:t xml:space="preserve">H </w:t>
      </w:r>
      <w:r w:rsidRPr="00B01252">
        <w:rPr>
          <w:b/>
          <w:bCs/>
          <w:lang w:eastAsia="en-GB"/>
        </w:rPr>
        <w:t xml:space="preserve">FLOW STATEMENT FOR THE YEAR ENDED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990"/>
        <w:gridCol w:w="1970"/>
      </w:tblGrid>
      <w:tr w:rsidR="000C009C" w:rsidRPr="00B01252" w14:paraId="020BCDEB" w14:textId="02024C27" w:rsidTr="000C009C"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8B2588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2BA2EB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Note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015DEA9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b/>
                <w:lang w:eastAsia="en-GB"/>
              </w:rPr>
            </w:pPr>
          </w:p>
        </w:tc>
      </w:tr>
      <w:tr w:rsidR="000C009C" w:rsidRPr="00B01252" w14:paraId="604FA3C7" w14:textId="77777777" w:rsidTr="000C009C"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9E75FA7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Cash</w:t>
            </w:r>
            <w:r>
              <w:rPr>
                <w:b/>
                <w:lang w:eastAsia="en-GB"/>
              </w:rPr>
              <w:t xml:space="preserve"> f</w:t>
            </w:r>
            <w:r w:rsidRPr="00B01252">
              <w:rPr>
                <w:b/>
                <w:lang w:eastAsia="en-GB"/>
              </w:rPr>
              <w:t>low from operating activities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4D54BF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GB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B91462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766FBDCA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4B01A0" w14:textId="77777777" w:rsidR="000C009C" w:rsidRPr="00B01252" w:rsidRDefault="000C009C" w:rsidP="00B012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Cash generated from activities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5A8A4C6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1</w:t>
            </w:r>
          </w:p>
        </w:tc>
        <w:tc>
          <w:tcPr>
            <w:tcW w:w="19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6A15613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63A50CAD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D0D2A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Interest paid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612D928D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C5C152C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10695B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E444EE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Dividends paid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9353082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3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892C11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2B5707B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A9E805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Income</w:t>
            </w:r>
            <w:r>
              <w:rPr>
                <w:lang w:eastAsia="en-GB"/>
              </w:rPr>
              <w:t xml:space="preserve"> t</w:t>
            </w:r>
            <w:r w:rsidRPr="00B01252">
              <w:rPr>
                <w:lang w:eastAsia="en-GB"/>
              </w:rPr>
              <w:t>ax paid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0536C231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4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0C47206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73C450C7" w14:textId="77777777" w:rsidTr="000C009C">
        <w:trPr>
          <w:trHeight w:val="397"/>
        </w:trPr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CF4EB8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Cash</w:t>
            </w:r>
            <w:r>
              <w:rPr>
                <w:b/>
                <w:lang w:eastAsia="en-GB"/>
              </w:rPr>
              <w:t xml:space="preserve"> </w:t>
            </w:r>
            <w:r w:rsidRPr="00B01252">
              <w:rPr>
                <w:b/>
                <w:lang w:eastAsia="en-GB"/>
              </w:rPr>
              <w:t>flow from investing activities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00BC9E0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GB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C78D5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BDA4A29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5BD47C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  <w:rPr>
                <w:vertAlign w:val="superscript"/>
              </w:rPr>
            </w:pPr>
            <w:r w:rsidRPr="00B01252">
              <w:t>Purchase of non-current assets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56F36BFE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382CC0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4F6BA23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5BFF61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Proceeds from sales of non-current assets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461091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9A5F9C3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01E1C640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A821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I</w:t>
            </w:r>
            <w:r>
              <w:t>ncrease/Decrease in fixed deposit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29DF7C9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137B9DA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B8B08E5" w14:textId="77777777" w:rsidTr="000C009C">
        <w:trPr>
          <w:trHeight w:val="397"/>
        </w:trPr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7F480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Cash</w:t>
            </w:r>
            <w:r>
              <w:rPr>
                <w:b/>
                <w:lang w:eastAsia="en-GB"/>
              </w:rPr>
              <w:t xml:space="preserve"> </w:t>
            </w:r>
            <w:r w:rsidRPr="00B01252">
              <w:rPr>
                <w:b/>
                <w:lang w:eastAsia="en-GB"/>
              </w:rPr>
              <w:t>flow from financing activities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FA6EDD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7BE19C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45535346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E11054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Proceeds from issue of shares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783C703B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1AA823E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217F410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AE7A9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Repurchase of shares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8A2151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D0F5D6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AB7BAD5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EDEEF3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  <w:rPr>
                <w:b/>
                <w:bCs/>
                <w:vertAlign w:val="superscript"/>
              </w:rPr>
            </w:pPr>
            <w:r w:rsidRPr="00B01252">
              <w:t>Increase/Decrease in loan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7F4B878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255A56A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730B61FA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8769CD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F2B0F1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77AF4BA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lang w:eastAsia="en-GB"/>
              </w:rPr>
            </w:pPr>
          </w:p>
        </w:tc>
      </w:tr>
      <w:tr w:rsidR="000C009C" w:rsidRPr="00B01252" w14:paraId="5B6A8BD2" w14:textId="77777777" w:rsidTr="000C009C">
        <w:trPr>
          <w:trHeight w:val="397"/>
        </w:trPr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BAAEEE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GB"/>
              </w:rPr>
            </w:pPr>
            <w:r w:rsidRPr="00B01252">
              <w:rPr>
                <w:b/>
                <w:bCs/>
                <w:lang w:eastAsia="en-GB"/>
              </w:rPr>
              <w:t>Net change in cash and cash equiv</w:t>
            </w:r>
            <w:r>
              <w:rPr>
                <w:b/>
                <w:bCs/>
                <w:lang w:eastAsia="en-GB"/>
              </w:rPr>
              <w:t>a</w:t>
            </w:r>
            <w:r w:rsidRPr="00B01252">
              <w:rPr>
                <w:b/>
                <w:bCs/>
                <w:lang w:eastAsia="en-GB"/>
              </w:rPr>
              <w:t>l</w:t>
            </w:r>
            <w:r>
              <w:rPr>
                <w:b/>
                <w:bCs/>
                <w:lang w:eastAsia="en-GB"/>
              </w:rPr>
              <w:t>e</w:t>
            </w:r>
            <w:r w:rsidRPr="00B01252">
              <w:rPr>
                <w:b/>
                <w:bCs/>
                <w:lang w:eastAsia="en-GB"/>
              </w:rPr>
              <w:t>nts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D5A4B9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2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1D12E4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8B99D48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82CCB6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Cash and cash equiv</w:t>
            </w:r>
            <w:r>
              <w:rPr>
                <w:lang w:eastAsia="en-GB"/>
              </w:rPr>
              <w:t>a</w:t>
            </w:r>
            <w:r w:rsidRPr="00B01252">
              <w:rPr>
                <w:lang w:eastAsia="en-GB"/>
              </w:rPr>
              <w:t>l</w:t>
            </w:r>
            <w:r>
              <w:rPr>
                <w:lang w:eastAsia="en-GB"/>
              </w:rPr>
              <w:t>e</w:t>
            </w:r>
            <w:r w:rsidRPr="00B01252">
              <w:rPr>
                <w:lang w:eastAsia="en-GB"/>
              </w:rPr>
              <w:t>nts – beginning of the year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F4184B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2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4B53B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0863F9DB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D3AEF1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Cash and cash equiv</w:t>
            </w:r>
            <w:r>
              <w:rPr>
                <w:lang w:eastAsia="en-GB"/>
              </w:rPr>
              <w:t>a</w:t>
            </w:r>
            <w:r w:rsidRPr="00B01252">
              <w:rPr>
                <w:lang w:eastAsia="en-GB"/>
              </w:rPr>
              <w:t>l</w:t>
            </w:r>
            <w:r>
              <w:rPr>
                <w:lang w:eastAsia="en-GB"/>
              </w:rPr>
              <w:t>e</w:t>
            </w:r>
            <w:r w:rsidRPr="00B01252">
              <w:rPr>
                <w:lang w:eastAsia="en-GB"/>
              </w:rPr>
              <w:t>nts – end of the year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B40F2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2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27653F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  <w:rPr>
                <w:b/>
                <w:bCs/>
              </w:rPr>
            </w:pPr>
          </w:p>
        </w:tc>
      </w:tr>
    </w:tbl>
    <w:p w14:paraId="351E3064" w14:textId="77777777" w:rsidR="000C009C" w:rsidRDefault="000C009C" w:rsidP="00B01252">
      <w:pPr>
        <w:widowControl w:val="0"/>
        <w:rPr>
          <w:b/>
          <w:lang w:eastAsia="en-GB"/>
        </w:rPr>
      </w:pPr>
    </w:p>
    <w:p w14:paraId="62DB7F84" w14:textId="77777777" w:rsidR="000C009C" w:rsidRDefault="000C009C" w:rsidP="00B01252">
      <w:pPr>
        <w:widowControl w:val="0"/>
        <w:rPr>
          <w:b/>
          <w:lang w:eastAsia="en-GB"/>
        </w:rPr>
      </w:pPr>
    </w:p>
    <w:p w14:paraId="7E750379" w14:textId="62333DEC" w:rsidR="00B01252" w:rsidRPr="00B01252" w:rsidRDefault="00B01252" w:rsidP="00B01252">
      <w:pPr>
        <w:widowControl w:val="0"/>
        <w:rPr>
          <w:b/>
          <w:lang w:eastAsia="en-GB"/>
        </w:rPr>
      </w:pPr>
      <w:r w:rsidRPr="00B01252">
        <w:rPr>
          <w:b/>
          <w:lang w:eastAsia="en-GB"/>
        </w:rPr>
        <w:t>NOTES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611"/>
        <w:gridCol w:w="1800"/>
      </w:tblGrid>
      <w:tr w:rsidR="00B01252" w:rsidRPr="00B01252" w14:paraId="4F380FB0" w14:textId="77777777" w:rsidTr="00320075"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132CA5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1.</w:t>
            </w:r>
          </w:p>
        </w:tc>
        <w:tc>
          <w:tcPr>
            <w:tcW w:w="76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4A129" w14:textId="77777777" w:rsidR="00B01252" w:rsidRPr="00B01252" w:rsidRDefault="00B01252" w:rsidP="008C018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RECONCILIATION OF NET PROFIT</w:t>
            </w:r>
            <w:r w:rsidR="008C0184">
              <w:rPr>
                <w:b/>
                <w:lang w:eastAsia="en-GB"/>
              </w:rPr>
              <w:t xml:space="preserve"> BEFORE TAX AND CASH GENERATED FROM ACTIVITIES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C79F53" w14:textId="77777777" w:rsidR="00B01252" w:rsidRPr="00B01252" w:rsidRDefault="00B01252" w:rsidP="00320075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b/>
                <w:lang w:eastAsia="en-GB"/>
              </w:rPr>
            </w:pPr>
          </w:p>
        </w:tc>
      </w:tr>
      <w:tr w:rsidR="00B01252" w:rsidRPr="00B01252" w14:paraId="37AF655A" w14:textId="77777777" w:rsidTr="000C009C">
        <w:trPr>
          <w:trHeight w:val="397"/>
        </w:trPr>
        <w:tc>
          <w:tcPr>
            <w:tcW w:w="417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4BEB94A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D72A5F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jc w:val="both"/>
              <w:outlineLvl w:val="0"/>
              <w:rPr>
                <w:bCs/>
              </w:rPr>
            </w:pPr>
            <w:r w:rsidRPr="00B01252">
              <w:rPr>
                <w:lang w:eastAsia="en-GB"/>
              </w:rPr>
              <w:t>Net profit before tax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8133DC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3E9F90E4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CFECC9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BBB29C" w14:textId="21420D44" w:rsidR="00B01252" w:rsidRPr="00B01252" w:rsidRDefault="00B01252" w:rsidP="00320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 xml:space="preserve">Add: </w:t>
            </w:r>
            <w:r w:rsidR="000C009C">
              <w:rPr>
                <w:lang w:eastAsia="en-GB"/>
              </w:rPr>
              <w:t xml:space="preserve"> </w:t>
            </w:r>
            <w:r w:rsidR="000C009C" w:rsidRPr="00B01252">
              <w:rPr>
                <w:lang w:eastAsia="en-GB"/>
              </w:rPr>
              <w:t>Depreciation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BFF179" w14:textId="77777777" w:rsidR="00B01252" w:rsidRPr="00B01252" w:rsidRDefault="00B01252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lang w:eastAsia="en-GB"/>
              </w:rPr>
            </w:pPr>
          </w:p>
        </w:tc>
      </w:tr>
      <w:tr w:rsidR="00B01252" w:rsidRPr="00B01252" w14:paraId="75E8DEE2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14FA3C2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4A34D9" w14:textId="7E03B36E" w:rsidR="00B01252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ind w:left="303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 xml:space="preserve">     </w:t>
            </w:r>
            <w:r w:rsidR="00B01252" w:rsidRPr="00B01252">
              <w:rPr>
                <w:lang w:eastAsia="en-GB"/>
              </w:rPr>
              <w:t>Interest paid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DA4DD5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6661C065" w14:textId="77777777" w:rsidTr="000C009C">
        <w:trPr>
          <w:trHeight w:val="397"/>
        </w:trPr>
        <w:tc>
          <w:tcPr>
            <w:tcW w:w="417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1BB83B5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B8771F" w14:textId="77777777" w:rsidR="00B01252" w:rsidRPr="00B01252" w:rsidRDefault="00B01252" w:rsidP="00320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Operating profit before changes in working capital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BE94DC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169FB8DC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F1EC1ED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275C4" w14:textId="77777777" w:rsidR="00B01252" w:rsidRPr="00B01252" w:rsidRDefault="00B01252" w:rsidP="000C009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Changes in working capital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B6CC3C8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7C0C3F06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83844D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77302D" w14:textId="77777777" w:rsidR="00B01252" w:rsidRPr="00B01252" w:rsidRDefault="00B01252" w:rsidP="000C009C">
            <w:pPr>
              <w:widowControl w:val="0"/>
              <w:tabs>
                <w:tab w:val="left" w:pos="0"/>
                <w:tab w:val="left" w:pos="303"/>
                <w:tab w:val="left" w:pos="4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Increase/Decrease in inventory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F7FFCA6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1E4BD3B0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DAB765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BAA562" w14:textId="77777777" w:rsidR="00B01252" w:rsidRPr="00B01252" w:rsidRDefault="00B01252" w:rsidP="000C009C">
            <w:pPr>
              <w:widowControl w:val="0"/>
              <w:tabs>
                <w:tab w:val="left" w:pos="0"/>
                <w:tab w:val="left" w:pos="303"/>
                <w:tab w:val="left" w:pos="4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Increase/Decrease in debtors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C679F02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6A71AD54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04D71C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BD34A5" w14:textId="77777777" w:rsidR="00B01252" w:rsidRPr="00B01252" w:rsidRDefault="00B01252" w:rsidP="000C009C">
            <w:pPr>
              <w:widowControl w:val="0"/>
              <w:tabs>
                <w:tab w:val="left" w:pos="0"/>
                <w:tab w:val="left" w:pos="303"/>
                <w:tab w:val="left" w:pos="4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Increase/Decrease in creditors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999839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014DE3A7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135B90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7A4E" w14:textId="77777777" w:rsidR="00B01252" w:rsidRPr="00B01252" w:rsidRDefault="00B01252" w:rsidP="000C009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Cash generated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26DCD7C2" w14:textId="77777777" w:rsidR="00B01252" w:rsidRPr="00B01252" w:rsidRDefault="00B01252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b/>
                <w:lang w:eastAsia="en-GB"/>
              </w:rPr>
            </w:pPr>
          </w:p>
        </w:tc>
      </w:tr>
    </w:tbl>
    <w:p w14:paraId="24233DA9" w14:textId="77777777" w:rsidR="003D446C" w:rsidRPr="00B01252" w:rsidRDefault="003D446C"/>
    <w:sectPr w:rsidR="003D446C" w:rsidRPr="00B01252" w:rsidSect="00C826F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52"/>
    <w:rsid w:val="000C009C"/>
    <w:rsid w:val="00353458"/>
    <w:rsid w:val="003C24D0"/>
    <w:rsid w:val="003D446C"/>
    <w:rsid w:val="006023A6"/>
    <w:rsid w:val="0084560E"/>
    <w:rsid w:val="008C0184"/>
    <w:rsid w:val="00A57326"/>
    <w:rsid w:val="00A8698C"/>
    <w:rsid w:val="00B01252"/>
    <w:rsid w:val="00C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2A75E"/>
  <w15:docId w15:val="{229265C6-A381-48BC-9EAF-83D03144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Chris Grobler</cp:lastModifiedBy>
  <cp:revision>2</cp:revision>
  <cp:lastPrinted>2024-02-19T06:38:00Z</cp:lastPrinted>
  <dcterms:created xsi:type="dcterms:W3CDTF">2025-02-18T05:20:00Z</dcterms:created>
  <dcterms:modified xsi:type="dcterms:W3CDTF">2025-02-18T05:20:00Z</dcterms:modified>
</cp:coreProperties>
</file>